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E1F4" w14:textId="028CE8ED" w:rsidR="00A6698F" w:rsidRDefault="00A6698F" w:rsidP="00A6698F">
      <w:pPr>
        <w:pStyle w:val="berschrift1"/>
      </w:pPr>
      <w:r>
        <w:t>Hinter den Wortbergen</w:t>
      </w:r>
    </w:p>
    <w:p w14:paraId="23332A98" w14:textId="4982CD25" w:rsidR="00A6698F" w:rsidRDefault="00A6698F" w:rsidP="00A6698F">
      <w:r>
        <w:t xml:space="preserve">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w:t>
      </w:r>
    </w:p>
    <w:p w14:paraId="7CF5D7F7" w14:textId="665D98A6" w:rsidR="00A6698F" w:rsidRDefault="00A6698F" w:rsidP="00A6698F">
      <w:pPr>
        <w:pStyle w:val="berschrift1"/>
      </w:pPr>
      <w:r>
        <w:t xml:space="preserve">Ein </w:t>
      </w:r>
      <w:proofErr w:type="spellStart"/>
      <w:r>
        <w:t>paradiesmatisches</w:t>
      </w:r>
      <w:proofErr w:type="spellEnd"/>
      <w:r>
        <w:t xml:space="preserve"> Land</w:t>
      </w:r>
    </w:p>
    <w:p w14:paraId="7E6B1B42" w14:textId="77777777" w:rsidR="00A6698F" w:rsidRDefault="00A6698F" w:rsidP="00A6698F">
      <w:r>
        <w:t xml:space="preserve">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t>
      </w:r>
      <w:r>
        <w:lastRenderedPageBreak/>
        <w:t xml:space="preserve">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w:t>
      </w:r>
    </w:p>
    <w:p w14:paraId="6E01AEFB" w14:textId="2929A0AA" w:rsidR="00A6698F" w:rsidRDefault="00A6698F" w:rsidP="00A6698F">
      <w:pPr>
        <w:pStyle w:val="berschrift1"/>
      </w:pPr>
      <w:r>
        <w:t xml:space="preserve">Der große </w:t>
      </w:r>
      <w:proofErr w:type="spellStart"/>
      <w:r>
        <w:t>Oxmox</w:t>
      </w:r>
      <w:proofErr w:type="spellEnd"/>
    </w:p>
    <w:p w14:paraId="51A2C4B3" w14:textId="77777777" w:rsidR="00A6698F" w:rsidRDefault="00A6698F" w:rsidP="00A6698F">
      <w:r>
        <w:t xml:space="preserve">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w:t>
      </w:r>
    </w:p>
    <w:p w14:paraId="6C60E80F" w14:textId="07297FD3" w:rsidR="00A6698F" w:rsidRDefault="00A6698F" w:rsidP="00A6698F">
      <w:pPr>
        <w:pStyle w:val="berschrift1"/>
      </w:pPr>
      <w:r>
        <w:t>Die ersten Hügel des Kursivgebirges</w:t>
      </w:r>
    </w:p>
    <w:p w14:paraId="5CB369E7" w14:textId="77777777" w:rsidR="00A6698F" w:rsidRDefault="00A6698F" w:rsidP="00A6698F">
      <w:r>
        <w:t xml:space="preserve">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w:t>
      </w:r>
      <w:r>
        <w:lastRenderedPageBreak/>
        <w:t xml:space="preserve">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w:t>
      </w:r>
    </w:p>
    <w:p w14:paraId="69F2B6D4" w14:textId="03AC3B79" w:rsidR="00A6698F" w:rsidRDefault="00A6698F" w:rsidP="00A6698F">
      <w:pPr>
        <w:pStyle w:val="berschrift1"/>
      </w:pPr>
      <w:r>
        <w:t xml:space="preserve">Die Copy warnte das </w:t>
      </w:r>
      <w:proofErr w:type="spellStart"/>
      <w:r>
        <w:t>Blindtextchen</w:t>
      </w:r>
      <w:proofErr w:type="spellEnd"/>
    </w:p>
    <w:p w14:paraId="62AC47E7" w14:textId="1F5CE325" w:rsidR="002B1C87" w:rsidRDefault="00A6698F" w:rsidP="00A6698F">
      <w:r>
        <w:t xml:space="preserve">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 die Blindtexte. Abgeschieden wohnen sie in Buchstabhausen an der Küste </w:t>
      </w:r>
      <w:proofErr w:type="gramStart"/>
      <w:r>
        <w:t>des Semantik</w:t>
      </w:r>
      <w:proofErr w:type="gramEnd"/>
      <w:r>
        <w:t xml:space="preserve">, eines großen Sprachozeans. Ein kleines Bächlein namens Duden fließt durch ihren Ort und versorgt sie mit den nötigen </w:t>
      </w:r>
      <w:proofErr w:type="spellStart"/>
      <w:r>
        <w:t>Regelialien</w:t>
      </w:r>
      <w:proofErr w:type="spellEnd"/>
      <w:r>
        <w:t xml:space="preserve">. Es ist ein </w:t>
      </w:r>
      <w:proofErr w:type="spellStart"/>
      <w:r>
        <w:t>paradiesmatisches</w:t>
      </w:r>
      <w:proofErr w:type="spellEnd"/>
      <w:r>
        <w:t xml:space="preserve"> Land, in dem einem gebratene Satzteile in den Mund fliegen. Nicht einmal von der allmächtigen Interpunktion werden die Blindtexte beherrscht – </w:t>
      </w:r>
      <w:proofErr w:type="gramStart"/>
      <w:r>
        <w:t>ein geradezu</w:t>
      </w:r>
      <w:proofErr w:type="gramEnd"/>
      <w:r>
        <w:t xml:space="preserve"> unorthographisches Leben. Eines Tages aber </w:t>
      </w:r>
      <w:proofErr w:type="spellStart"/>
      <w:r>
        <w:lastRenderedPageBreak/>
        <w:t>beschloß</w:t>
      </w:r>
      <w:proofErr w:type="spellEnd"/>
      <w:r>
        <w:t xml:space="preserve"> eine kleine Zeile Blindtext, ihr Name war </w:t>
      </w:r>
      <w:proofErr w:type="spellStart"/>
      <w:r>
        <w:t>Lorem</w:t>
      </w:r>
      <w:proofErr w:type="spellEnd"/>
      <w:r>
        <w:t xml:space="preserve"> Ipsum, </w:t>
      </w:r>
      <w:proofErr w:type="gramStart"/>
      <w:r>
        <w:t>hinaus zu gehen</w:t>
      </w:r>
      <w:proofErr w:type="gramEnd"/>
      <w:r>
        <w:t xml:space="preserve"> in die weite Grammatik. Der große </w:t>
      </w:r>
      <w:proofErr w:type="spellStart"/>
      <w:r>
        <w:t>Oxmox</w:t>
      </w:r>
      <w:proofErr w:type="spellEnd"/>
      <w:r>
        <w:t xml:space="preserve"> riet ihr davon ab, da es dort wimmele von bösen Kommata, wilden Fragezeichen und hinterhältigen </w:t>
      </w:r>
      <w:proofErr w:type="spellStart"/>
      <w:r>
        <w:t>Semikoli</w:t>
      </w:r>
      <w:proofErr w:type="spellEnd"/>
      <w:r>
        <w:t xml:space="preserve">, doch das </w:t>
      </w:r>
      <w:proofErr w:type="spellStart"/>
      <w:r>
        <w:t>Blindtextchen</w:t>
      </w:r>
      <w:proofErr w:type="spellEnd"/>
      <w: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t>Alphabetdorf</w:t>
      </w:r>
      <w:proofErr w:type="spellEnd"/>
      <w:r>
        <w:t xml:space="preserve"> und die </w:t>
      </w:r>
      <w:proofErr w:type="spellStart"/>
      <w:r>
        <w:t>Subline</w:t>
      </w:r>
      <w:proofErr w:type="spellEnd"/>
      <w:r>
        <w:t xml:space="preserve"> seiner eigenen Straße, der Zeilengasse. Wehmütig lief ihm eine rhetorische Frage über die Wange, dann setzte es seinen Weg fort. Unterwegs traf es eine Copy. Die Copy warnte das </w:t>
      </w:r>
      <w:proofErr w:type="spellStart"/>
      <w:r>
        <w:t>Blindtextchen</w:t>
      </w:r>
      <w:proofErr w:type="spellEnd"/>
      <w:r>
        <w:t xml:space="preserve">, da, wo sie </w:t>
      </w:r>
      <w:proofErr w:type="gramStart"/>
      <w:r>
        <w:t>herkäme</w:t>
      </w:r>
      <w:proofErr w:type="gramEnd"/>
      <w:r>
        <w:t xml:space="preserve"> wäre sie zigmal umgeschrieben worden und alles, was von ihrem Ursprung noch übrig wäre, sei das Wort "und" und das </w:t>
      </w:r>
      <w:proofErr w:type="spellStart"/>
      <w:r>
        <w:t>Blindtextchen</w:t>
      </w:r>
      <w:proofErr w:type="spellEnd"/>
      <w:r>
        <w:t xml:space="preserve"> solle umkehren und wieder in sein eigenes, sicheres Land zurückkehren. Doch alles Gutzureden konnte es nicht überzeugen und so dauerte es nicht lange, bis ihm ein paar heimtückische Werbetexter auflauerten, es mit Longe und Parole betrunken machten und es dann in ihre Agentur schleppten, wo sie es für ihre Projekte wieder und wieder </w:t>
      </w:r>
      <w:proofErr w:type="spellStart"/>
      <w:r>
        <w:t>mißbrauchten</w:t>
      </w:r>
      <w:proofErr w:type="spellEnd"/>
      <w:r>
        <w:t xml:space="preserve">. Und wenn es nicht umgeschrieben wurde, dann benutzen Sie es </w:t>
      </w:r>
      <w:proofErr w:type="spellStart"/>
      <w:r>
        <w:t>immernoch</w:t>
      </w:r>
      <w:proofErr w:type="spellEnd"/>
      <w:r>
        <w:t xml:space="preserve">. Weit hinten, hinter den Wortbergen, fern der Länder </w:t>
      </w:r>
      <w:proofErr w:type="spellStart"/>
      <w:r>
        <w:t>Vokalien</w:t>
      </w:r>
      <w:proofErr w:type="spellEnd"/>
      <w:r>
        <w:t xml:space="preserve"> und </w:t>
      </w:r>
      <w:proofErr w:type="spellStart"/>
      <w:r>
        <w:t>Konsonantien</w:t>
      </w:r>
      <w:proofErr w:type="spellEnd"/>
      <w:r>
        <w:t xml:space="preserve"> leben</w:t>
      </w:r>
    </w:p>
    <w:sectPr w:rsidR="002B1C8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8F"/>
    <w:rsid w:val="002B1C87"/>
    <w:rsid w:val="004565C8"/>
    <w:rsid w:val="00A6698F"/>
    <w:rsid w:val="00CE6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0E4A"/>
  <w15:chartTrackingRefBased/>
  <w15:docId w15:val="{FFC3678B-F51C-4529-BBEC-361C771B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6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66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6698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6698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6698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69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69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669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69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698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698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698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698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698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669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69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669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698F"/>
    <w:rPr>
      <w:rFonts w:eastAsiaTheme="majorEastAsia" w:cstheme="majorBidi"/>
      <w:color w:val="272727" w:themeColor="text1" w:themeTint="D8"/>
    </w:rPr>
  </w:style>
  <w:style w:type="paragraph" w:styleId="Titel">
    <w:name w:val="Title"/>
    <w:basedOn w:val="Standard"/>
    <w:next w:val="Standard"/>
    <w:link w:val="TitelZchn"/>
    <w:uiPriority w:val="10"/>
    <w:qFormat/>
    <w:rsid w:val="00A66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698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69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69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669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698F"/>
    <w:rPr>
      <w:i/>
      <w:iCs/>
      <w:color w:val="404040" w:themeColor="text1" w:themeTint="BF"/>
    </w:rPr>
  </w:style>
  <w:style w:type="paragraph" w:styleId="Listenabsatz">
    <w:name w:val="List Paragraph"/>
    <w:basedOn w:val="Standard"/>
    <w:uiPriority w:val="34"/>
    <w:qFormat/>
    <w:rsid w:val="00A6698F"/>
    <w:pPr>
      <w:ind w:left="720"/>
      <w:contextualSpacing/>
    </w:pPr>
  </w:style>
  <w:style w:type="character" w:styleId="IntensiveHervorhebung">
    <w:name w:val="Intense Emphasis"/>
    <w:basedOn w:val="Absatz-Standardschriftart"/>
    <w:uiPriority w:val="21"/>
    <w:qFormat/>
    <w:rsid w:val="00A6698F"/>
    <w:rPr>
      <w:i/>
      <w:iCs/>
      <w:color w:val="0F4761" w:themeColor="accent1" w:themeShade="BF"/>
    </w:rPr>
  </w:style>
  <w:style w:type="paragraph" w:styleId="IntensivesZitat">
    <w:name w:val="Intense Quote"/>
    <w:basedOn w:val="Standard"/>
    <w:next w:val="Standard"/>
    <w:link w:val="IntensivesZitatZchn"/>
    <w:uiPriority w:val="30"/>
    <w:qFormat/>
    <w:rsid w:val="00A66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698F"/>
    <w:rPr>
      <w:i/>
      <w:iCs/>
      <w:color w:val="0F4761" w:themeColor="accent1" w:themeShade="BF"/>
    </w:rPr>
  </w:style>
  <w:style w:type="character" w:styleId="IntensiverVerweis">
    <w:name w:val="Intense Reference"/>
    <w:basedOn w:val="Absatz-Standardschriftart"/>
    <w:uiPriority w:val="32"/>
    <w:qFormat/>
    <w:rsid w:val="00A669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1808</Words>
  <Characters>11396</Characters>
  <Application>Microsoft Office Word</Application>
  <DocSecurity>0</DocSecurity>
  <Lines>94</Lines>
  <Paragraphs>26</Paragraphs>
  <ScaleCrop>false</ScaleCrop>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Hösl</dc:creator>
  <cp:keywords/>
  <dc:description/>
  <cp:lastModifiedBy>Verena Hösl</cp:lastModifiedBy>
  <cp:revision>1</cp:revision>
  <dcterms:created xsi:type="dcterms:W3CDTF">2025-03-17T14:39:00Z</dcterms:created>
  <dcterms:modified xsi:type="dcterms:W3CDTF">2025-03-17T14:40:00Z</dcterms:modified>
</cp:coreProperties>
</file>